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2D0E40">
        <w:rPr>
          <w:rFonts w:ascii="Arial" w:hAnsi="Arial" w:cs="Arial"/>
          <w:b/>
          <w:sz w:val="20"/>
          <w:szCs w:val="20"/>
        </w:rPr>
        <w:t xml:space="preserve"> DN 50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0E3ECB">
        <w:rPr>
          <w:rFonts w:ascii="Arial" w:hAnsi="Arial" w:cs="Arial"/>
          <w:b/>
          <w:sz w:val="20"/>
          <w:szCs w:val="20"/>
        </w:rPr>
        <w:t>65</w:t>
      </w:r>
      <w:r w:rsidR="002D0E40"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0E3ECB">
        <w:rPr>
          <w:rFonts w:ascii="Arial" w:hAnsi="Arial" w:cs="Arial"/>
          <w:sz w:val="20"/>
          <w:szCs w:val="20"/>
        </w:rPr>
        <w:t>65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0E40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3ECB" w:rsidRDefault="000E3ECB" w:rsidP="000E3E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0E3ECB" w:rsidRDefault="000E3ECB" w:rsidP="000E3ECB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  <w:t>4,0</w:t>
      </w:r>
      <w:r w:rsidRPr="003C7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2050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0E3ECB" w:rsidRPr="000E3ECB" w:rsidRDefault="000E3ECB" w:rsidP="000E3E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3ECB">
        <w:rPr>
          <w:rFonts w:ascii="Arial" w:hAnsi="Arial" w:cs="Arial"/>
          <w:sz w:val="20"/>
          <w:szCs w:val="20"/>
        </w:rPr>
        <w:t>(Argon:</w:t>
      </w:r>
      <w:r w:rsidRPr="000E3ECB">
        <w:rPr>
          <w:rFonts w:ascii="Arial" w:hAnsi="Arial" w:cs="Arial"/>
          <w:sz w:val="20"/>
          <w:szCs w:val="20"/>
        </w:rPr>
        <w:tab/>
      </w:r>
      <w:r w:rsidRPr="000E3ECB">
        <w:rPr>
          <w:rFonts w:ascii="Arial" w:hAnsi="Arial" w:cs="Arial"/>
          <w:sz w:val="20"/>
          <w:szCs w:val="20"/>
        </w:rPr>
        <w:tab/>
        <w:t>5,0…3205 Nm³/h)</w:t>
      </w:r>
    </w:p>
    <w:p w:rsidR="000E3ECB" w:rsidRPr="00690AE7" w:rsidRDefault="000E3ECB" w:rsidP="000E3EC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E3ECB">
        <w:rPr>
          <w:rFonts w:ascii="Arial" w:hAnsi="Arial" w:cs="Arial"/>
          <w:sz w:val="20"/>
          <w:szCs w:val="20"/>
        </w:rPr>
        <w:tab/>
      </w:r>
      <w:r w:rsidRPr="000E3ECB">
        <w:rPr>
          <w:rFonts w:ascii="Arial" w:hAnsi="Arial" w:cs="Arial"/>
          <w:sz w:val="20"/>
          <w:szCs w:val="20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>(CO2:</w:t>
      </w: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ab/>
        <w:t>4</w:t>
      </w:r>
      <w:proofErr w:type="gramStart"/>
      <w:r w:rsidRPr="00690AE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690AE7">
        <w:rPr>
          <w:rFonts w:ascii="Arial" w:hAnsi="Arial" w:cs="Arial"/>
          <w:sz w:val="20"/>
          <w:szCs w:val="20"/>
          <w:lang w:val="en-US"/>
        </w:rPr>
        <w:t>…2030 Nm³/h)</w:t>
      </w:r>
    </w:p>
    <w:p w:rsidR="000E3ECB" w:rsidRPr="000E3ECB" w:rsidRDefault="000E3ECB" w:rsidP="000E3EC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690AE7">
        <w:rPr>
          <w:rFonts w:ascii="Arial" w:hAnsi="Arial" w:cs="Arial"/>
          <w:sz w:val="20"/>
          <w:szCs w:val="20"/>
          <w:lang w:val="en-US"/>
        </w:rPr>
        <w:tab/>
      </w:r>
      <w:r w:rsidRPr="000E3ECB">
        <w:rPr>
          <w:rFonts w:ascii="Arial" w:hAnsi="Arial" w:cs="Arial"/>
          <w:sz w:val="20"/>
          <w:szCs w:val="20"/>
          <w:lang w:val="en-US"/>
        </w:rPr>
        <w:t>(Stickstoff:</w:t>
      </w:r>
      <w:r w:rsidRPr="000E3ECB">
        <w:rPr>
          <w:rFonts w:ascii="Arial" w:hAnsi="Arial" w:cs="Arial"/>
          <w:sz w:val="20"/>
          <w:szCs w:val="20"/>
          <w:lang w:val="en-US"/>
        </w:rPr>
        <w:tab/>
        <w:t>4</w:t>
      </w:r>
      <w:proofErr w:type="gramStart"/>
      <w:r w:rsidRPr="000E3ECB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0E3ECB">
        <w:rPr>
          <w:rFonts w:ascii="Arial" w:hAnsi="Arial" w:cs="Arial"/>
          <w:sz w:val="20"/>
          <w:szCs w:val="20"/>
          <w:lang w:val="en-US"/>
        </w:rPr>
        <w:t>…1885 Nm³/h)</w:t>
      </w:r>
    </w:p>
    <w:p w:rsidR="000E3ECB" w:rsidRPr="002E4AD5" w:rsidRDefault="000E3ECB" w:rsidP="000E3E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3ECB">
        <w:rPr>
          <w:rFonts w:ascii="Arial" w:hAnsi="Arial" w:cs="Arial"/>
          <w:sz w:val="20"/>
          <w:szCs w:val="20"/>
          <w:lang w:val="en-US"/>
        </w:rPr>
        <w:tab/>
      </w:r>
      <w:r w:rsidRPr="000E3ECB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4,0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1955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2D0E40">
        <w:rPr>
          <w:rFonts w:ascii="Arial" w:hAnsi="Arial" w:cs="Arial"/>
          <w:i/>
          <w:sz w:val="20"/>
          <w:szCs w:val="20"/>
        </w:rPr>
        <w:t xml:space="preserve"> DN </w:t>
      </w:r>
      <w:r w:rsidR="000E3ECB">
        <w:rPr>
          <w:rFonts w:ascii="Arial" w:hAnsi="Arial" w:cs="Arial"/>
          <w:i/>
          <w:sz w:val="20"/>
          <w:szCs w:val="20"/>
        </w:rPr>
        <w:t>65</w:t>
      </w:r>
      <w:r w:rsidR="002D0E40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007FB"/>
    <w:rsid w:val="000176FF"/>
    <w:rsid w:val="00022601"/>
    <w:rsid w:val="0004311C"/>
    <w:rsid w:val="00071602"/>
    <w:rsid w:val="00081926"/>
    <w:rsid w:val="000E3ECB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D0E40"/>
    <w:rsid w:val="002E341D"/>
    <w:rsid w:val="002E4AD5"/>
    <w:rsid w:val="002F7309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459C3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062E2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6223A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87C3-A36F-42FD-B6E4-401B9924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Kromer</cp:lastModifiedBy>
  <cp:revision>4</cp:revision>
  <dcterms:created xsi:type="dcterms:W3CDTF">2016-08-10T10:29:00Z</dcterms:created>
  <dcterms:modified xsi:type="dcterms:W3CDTF">2020-05-07T07:17:00Z</dcterms:modified>
</cp:coreProperties>
</file>